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72EB" w:rsidRPr="00326BD1" w:rsidRDefault="008672EB">
      <w:pPr>
        <w:pStyle w:val="Normal1"/>
        <w:rPr>
          <w:rFonts w:ascii="楷体" w:eastAsia="楷体" w:hAnsi="楷体"/>
        </w:rPr>
      </w:pPr>
      <w:bookmarkStart w:id="0" w:name="_GoBack"/>
      <w:bookmarkEnd w:id="0"/>
    </w:p>
    <w:p w:rsidR="008672EB" w:rsidRPr="00326BD1" w:rsidRDefault="00DC1AF8">
      <w:pPr>
        <w:pStyle w:val="Normal1"/>
        <w:jc w:val="center"/>
        <w:rPr>
          <w:rFonts w:ascii="楷体" w:eastAsia="楷体" w:hAnsi="楷体"/>
        </w:rPr>
      </w:pPr>
      <w:r w:rsidRPr="00326BD1">
        <w:rPr>
          <w:rFonts w:ascii="楷体" w:eastAsia="楷体" w:hAnsi="楷体"/>
          <w:b/>
        </w:rPr>
        <w:t>我在中国教英文</w:t>
      </w:r>
    </w:p>
    <w:p w:rsidR="00552B70" w:rsidRPr="00326BD1" w:rsidRDefault="00552B70" w:rsidP="00552B70">
      <w:pPr>
        <w:pStyle w:val="Normal1"/>
        <w:jc w:val="center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>改编</w:t>
      </w:r>
      <w:r w:rsidR="00176D83" w:rsidRPr="00326BD1">
        <w:rPr>
          <w:rFonts w:ascii="楷体" w:eastAsia="楷体" w:hAnsi="楷体"/>
        </w:rPr>
        <w:t>自</w:t>
      </w:r>
      <w:r w:rsidRPr="00326BD1">
        <w:rPr>
          <w:rFonts w:ascii="楷体" w:eastAsia="楷体" w:hAnsi="楷体"/>
        </w:rPr>
        <w:t xml:space="preserve">文章: </w:t>
      </w:r>
      <w:hyperlink r:id="rId7">
        <w:r w:rsidRPr="00326BD1">
          <w:rPr>
            <w:rFonts w:asciiTheme="minorHAnsi" w:eastAsia="楷体" w:hAnsiTheme="minorHAnsi"/>
            <w:color w:val="0000FF"/>
            <w:u w:val="single"/>
          </w:rPr>
          <w:t>http://blog.wenxuecity.com/myblog/32844/200809/1155.html</w:t>
        </w:r>
      </w:hyperlink>
      <w:r w:rsidRPr="00326BD1">
        <w:rPr>
          <w:rFonts w:ascii="楷体" w:eastAsia="楷体" w:hAnsi="楷体" w:hint="eastAsia"/>
        </w:rPr>
        <w:br/>
      </w:r>
      <w:r w:rsidRPr="00326BD1">
        <w:rPr>
          <w:rFonts w:ascii="楷体" w:eastAsia="楷体" w:hAnsi="楷体"/>
        </w:rPr>
        <w:t>原作者：</w:t>
      </w:r>
      <w:r w:rsidR="00DC1AF8" w:rsidRPr="00326BD1">
        <w:rPr>
          <w:rFonts w:ascii="楷体" w:eastAsia="楷体" w:hAnsi="楷体"/>
        </w:rPr>
        <w:t>粟米粒</w:t>
      </w:r>
    </w:p>
    <w:p w:rsidR="008672EB" w:rsidRPr="00326BD1" w:rsidRDefault="00DC1AF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 xml:space="preserve">         我是大二的学生，学了两年</w:t>
      </w:r>
      <w:r w:rsidR="00552B70" w:rsidRPr="00326BD1">
        <w:rPr>
          <w:rFonts w:ascii="楷体" w:eastAsia="楷体" w:hAnsi="楷体"/>
        </w:rPr>
        <w:t>的</w:t>
      </w:r>
      <w:r w:rsidRPr="00326BD1">
        <w:rPr>
          <w:rFonts w:ascii="楷体" w:eastAsia="楷体" w:hAnsi="楷体"/>
        </w:rPr>
        <w:t>中文了。去年，我去中国北方的一个小城过暑假，没想到，我却在那里当了四个星期的外教！</w:t>
      </w:r>
    </w:p>
    <w:p w:rsidR="008672EB" w:rsidRPr="00326BD1" w:rsidRDefault="00DC1AF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 xml:space="preserve">         开始的时候，我到一个学校义务帮忙，在教室里为英语外教当翻译。看到他才二十出头，又不会讲中文，居然可以当全职英语外教时，我觉得说不定我也可以胜任</w:t>
      </w:r>
      <w:r w:rsidR="00552B70" w:rsidRPr="00326BD1">
        <w:rPr>
          <w:rFonts w:ascii="楷体" w:eastAsia="楷体" w:hAnsi="楷体"/>
        </w:rPr>
        <w:t>，</w:t>
      </w:r>
      <w:r w:rsidRPr="00326BD1">
        <w:rPr>
          <w:rFonts w:ascii="楷体" w:eastAsia="楷体" w:hAnsi="楷体"/>
        </w:rPr>
        <w:t>因为我会英文</w:t>
      </w:r>
      <w:r w:rsidR="00552B70" w:rsidRPr="00326BD1">
        <w:rPr>
          <w:rFonts w:ascii="楷体" w:eastAsia="楷体" w:hAnsi="楷体"/>
        </w:rPr>
        <w:t>，</w:t>
      </w:r>
      <w:r w:rsidRPr="00326BD1">
        <w:rPr>
          <w:rFonts w:ascii="楷体" w:eastAsia="楷体" w:hAnsi="楷体"/>
        </w:rPr>
        <w:t>也会中文，还当过家教。后来那个外教签证到期，就回国了。学校在网站上刊登了招聘广告。我写了应聘信，列举了我以前的工作经历，申请了这份工作。面试以后，我就当上了英语外教。</w:t>
      </w:r>
    </w:p>
    <w:p w:rsidR="008672EB" w:rsidRPr="00326BD1" w:rsidRDefault="00DC1AF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 xml:space="preserve">         我教的学生不仅有小不点儿，也有小学三年级的，还有些已经高三了，而我自己当时才上大一。</w:t>
      </w:r>
    </w:p>
    <w:p w:rsidR="008672EB" w:rsidRPr="00326BD1" w:rsidRDefault="00DC1AF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 xml:space="preserve">         干了一个星期，我通过努力和汗水挣来了工资。我非常高兴，就用我的工资请学生吃</w:t>
      </w:r>
      <w:r w:rsidR="00176D83" w:rsidRPr="00326BD1">
        <w:rPr>
          <w:rFonts w:ascii="楷体" w:eastAsia="楷体" w:hAnsi="楷体" w:hint="eastAsia"/>
        </w:rPr>
        <w:t>bī</w:t>
      </w:r>
      <w:proofErr w:type="spellStart"/>
      <w:r w:rsidR="00176D83" w:rsidRPr="00326BD1">
        <w:rPr>
          <w:rFonts w:ascii="楷体" w:eastAsia="楷体" w:hAnsi="楷体" w:hint="eastAsia"/>
        </w:rPr>
        <w:t>ng</w:t>
      </w:r>
      <w:proofErr w:type="spellEnd"/>
      <w:r w:rsidR="00176D83" w:rsidRPr="00326BD1">
        <w:rPr>
          <w:rFonts w:ascii="楷体" w:eastAsia="楷体" w:hAnsi="楷体" w:hint="eastAsia"/>
        </w:rPr>
        <w:t xml:space="preserve"> qí lín，喝jú花茶</w:t>
      </w:r>
      <w:r w:rsidRPr="00326BD1">
        <w:rPr>
          <w:rFonts w:ascii="楷体" w:eastAsia="楷体" w:hAnsi="楷体"/>
        </w:rPr>
        <w:t>。我的学生很爱学英语，经常在教室外跟我用英语对话，问我在美国的生活，还想看看美元什么的。有时候，如果有的学生不听话，我就会</w:t>
      </w:r>
      <w:r w:rsidR="00176D83" w:rsidRPr="00326BD1">
        <w:rPr>
          <w:rFonts w:ascii="楷体" w:eastAsia="楷体" w:hAnsi="楷体"/>
        </w:rPr>
        <w:t>教</w:t>
      </w:r>
      <w:proofErr w:type="spellStart"/>
      <w:r w:rsidR="00176D83" w:rsidRPr="00326BD1">
        <w:rPr>
          <w:rFonts w:ascii="楷体" w:eastAsia="楷体" w:hAnsi="楷体"/>
        </w:rPr>
        <w:t>xùn</w:t>
      </w:r>
      <w:proofErr w:type="spellEnd"/>
      <w:r w:rsidRPr="00326BD1">
        <w:rPr>
          <w:rFonts w:ascii="楷体" w:eastAsia="楷体" w:hAnsi="楷体"/>
        </w:rPr>
        <w:t>他们，叫他们靠着墙站，面壁思过。</w:t>
      </w:r>
    </w:p>
    <w:p w:rsidR="008672EB" w:rsidRPr="00326BD1" w:rsidRDefault="00DC1AF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</w:rPr>
        <w:t xml:space="preserve">         离开这个学校时，我已经挣了一千二百多块人民币。其实钱不重要，重要的是我得到了无价之宝－－在中国教英语的经历。</w:t>
      </w:r>
    </w:p>
    <w:p w:rsidR="008672EB" w:rsidRPr="00326BD1" w:rsidRDefault="00DE6B08">
      <w:pPr>
        <w:pStyle w:val="Normal1"/>
        <w:rPr>
          <w:rFonts w:ascii="楷体" w:eastAsia="楷体" w:hAnsi="楷体"/>
        </w:rPr>
      </w:pPr>
      <w:r w:rsidRPr="00326BD1">
        <w:rPr>
          <w:rFonts w:ascii="楷体" w:eastAsia="楷体" w:hAnsi="楷体"/>
          <w:b/>
        </w:rPr>
        <w:t>生词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2160"/>
        <w:gridCol w:w="1350"/>
        <w:gridCol w:w="1440"/>
        <w:gridCol w:w="2718"/>
      </w:tblGrid>
      <w:tr w:rsidR="00DE6B08" w:rsidTr="00934F98">
        <w:tc>
          <w:tcPr>
            <w:tcW w:w="828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义务</w:t>
            </w:r>
          </w:p>
        </w:tc>
        <w:tc>
          <w:tcPr>
            <w:tcW w:w="108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r w:rsidRPr="00326BD1">
              <w:rPr>
                <w:rFonts w:asciiTheme="minorHAnsi" w:eastAsiaTheme="minorEastAsia" w:hAnsiTheme="minorHAnsi"/>
              </w:rPr>
              <w:t>yìwù</w:t>
            </w:r>
          </w:p>
        </w:tc>
        <w:tc>
          <w:tcPr>
            <w:tcW w:w="2160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Duty, obligation, volunteer duty</w:t>
            </w:r>
          </w:p>
        </w:tc>
        <w:tc>
          <w:tcPr>
            <w:tcW w:w="135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列举</w:t>
            </w:r>
          </w:p>
        </w:tc>
        <w:tc>
          <w:tcPr>
            <w:tcW w:w="144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r w:rsidRPr="00326BD1">
              <w:rPr>
                <w:rFonts w:asciiTheme="minorHAnsi" w:eastAsiaTheme="minorEastAsia" w:hAnsiTheme="minorHAnsi"/>
              </w:rPr>
              <w:t>lièjǔ</w:t>
            </w:r>
          </w:p>
        </w:tc>
        <w:tc>
          <w:tcPr>
            <w:tcW w:w="2718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list, to enumerate; a list</w:t>
            </w:r>
          </w:p>
        </w:tc>
      </w:tr>
      <w:tr w:rsidR="00DE6B08" w:rsidTr="00934F98">
        <w:tc>
          <w:tcPr>
            <w:tcW w:w="828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翻译</w:t>
            </w:r>
          </w:p>
        </w:tc>
        <w:tc>
          <w:tcPr>
            <w:tcW w:w="108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fānyì</w:t>
            </w:r>
            <w:proofErr w:type="spellEnd"/>
          </w:p>
        </w:tc>
        <w:tc>
          <w:tcPr>
            <w:tcW w:w="2160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translate, translator</w:t>
            </w:r>
          </w:p>
        </w:tc>
        <w:tc>
          <w:tcPr>
            <w:tcW w:w="135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经历</w:t>
            </w:r>
          </w:p>
        </w:tc>
        <w:tc>
          <w:tcPr>
            <w:tcW w:w="144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jīng</w:t>
            </w:r>
            <w:proofErr w:type="spellEnd"/>
            <w:r w:rsidRPr="00326BD1">
              <w:rPr>
                <w:rFonts w:asciiTheme="minorHAnsi" w:eastAsiaTheme="minorEastAsia" w:hAnsiTheme="minorHAnsi"/>
              </w:rPr>
              <w:t xml:space="preserve"> lì</w:t>
            </w:r>
          </w:p>
        </w:tc>
        <w:tc>
          <w:tcPr>
            <w:tcW w:w="2718" w:type="dxa"/>
            <w:vAlign w:val="center"/>
          </w:tcPr>
          <w:p w:rsidR="00934F9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experience; to experience</w:t>
            </w:r>
          </w:p>
        </w:tc>
      </w:tr>
      <w:tr w:rsidR="00DE6B08" w:rsidTr="00934F98">
        <w:trPr>
          <w:trHeight w:val="710"/>
        </w:trPr>
        <w:tc>
          <w:tcPr>
            <w:tcW w:w="828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胜任</w:t>
            </w:r>
          </w:p>
        </w:tc>
        <w:tc>
          <w:tcPr>
            <w:tcW w:w="108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shèngrèn</w:t>
            </w:r>
            <w:proofErr w:type="spellEnd"/>
          </w:p>
        </w:tc>
        <w:tc>
          <w:tcPr>
            <w:tcW w:w="2160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competent, qualified</w:t>
            </w:r>
          </w:p>
        </w:tc>
        <w:tc>
          <w:tcPr>
            <w:tcW w:w="135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挣</w:t>
            </w:r>
          </w:p>
        </w:tc>
        <w:tc>
          <w:tcPr>
            <w:tcW w:w="144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zhèng</w:t>
            </w:r>
            <w:proofErr w:type="spellEnd"/>
          </w:p>
        </w:tc>
        <w:tc>
          <w:tcPr>
            <w:tcW w:w="2718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make (money); to struggle to get free ; to strive to acquire</w:t>
            </w:r>
          </w:p>
        </w:tc>
      </w:tr>
      <w:tr w:rsidR="00DE6B08" w:rsidTr="00934F98">
        <w:tc>
          <w:tcPr>
            <w:tcW w:w="828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刊登</w:t>
            </w:r>
          </w:p>
        </w:tc>
        <w:tc>
          <w:tcPr>
            <w:tcW w:w="108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kāndēng</w:t>
            </w:r>
            <w:proofErr w:type="spellEnd"/>
          </w:p>
        </w:tc>
        <w:tc>
          <w:tcPr>
            <w:tcW w:w="2160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publish in a newspaper or magazine</w:t>
            </w:r>
          </w:p>
        </w:tc>
        <w:tc>
          <w:tcPr>
            <w:tcW w:w="135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工资</w:t>
            </w:r>
          </w:p>
        </w:tc>
        <w:tc>
          <w:tcPr>
            <w:tcW w:w="144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gōng</w:t>
            </w:r>
            <w:proofErr w:type="spellEnd"/>
            <w:r w:rsidRPr="00326BD1">
              <w:rPr>
                <w:rFonts w:asciiTheme="minorHAnsi" w:eastAsiaTheme="minorEastAsia" w:hAnsiTheme="minorHAnsi"/>
              </w:rPr>
              <w:t xml:space="preserve"> zī</w:t>
            </w:r>
          </w:p>
        </w:tc>
        <w:tc>
          <w:tcPr>
            <w:tcW w:w="2718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wages</w:t>
            </w:r>
            <w:r w:rsidRPr="00326BD1">
              <w:rPr>
                <w:rFonts w:asciiTheme="minorHAnsi" w:hAnsiTheme="minorHAnsi"/>
                <w:sz w:val="16"/>
                <w:szCs w:val="16"/>
              </w:rPr>
              <w:t> </w:t>
            </w:r>
            <w:r w:rsidRPr="00326BD1">
              <w:rPr>
                <w:rFonts w:asciiTheme="minorHAnsi" w:hAnsiTheme="minorHAnsi"/>
                <w:b/>
                <w:bCs/>
                <w:sz w:val="16"/>
                <w:szCs w:val="16"/>
              </w:rPr>
              <w:t>;</w:t>
            </w:r>
            <w:r w:rsidRPr="00326BD1">
              <w:rPr>
                <w:rFonts w:asciiTheme="minorHAnsi" w:hAnsiTheme="minorHAnsi"/>
                <w:sz w:val="16"/>
                <w:szCs w:val="16"/>
              </w:rPr>
              <w:t> </w:t>
            </w: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pay</w:t>
            </w:r>
          </w:p>
        </w:tc>
      </w:tr>
      <w:tr w:rsidR="00DE6B08" w:rsidTr="00934F98">
        <w:tc>
          <w:tcPr>
            <w:tcW w:w="828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招聘</w:t>
            </w:r>
          </w:p>
        </w:tc>
        <w:tc>
          <w:tcPr>
            <w:tcW w:w="108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zhāopìn</w:t>
            </w:r>
            <w:proofErr w:type="spellEnd"/>
          </w:p>
        </w:tc>
        <w:tc>
          <w:tcPr>
            <w:tcW w:w="2160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hire</w:t>
            </w:r>
          </w:p>
        </w:tc>
        <w:tc>
          <w:tcPr>
            <w:tcW w:w="135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="楷体" w:eastAsia="楷体" w:hAnsi="楷体"/>
              </w:rPr>
            </w:pPr>
            <w:r w:rsidRPr="00326BD1">
              <w:rPr>
                <w:rFonts w:ascii="楷体" w:eastAsia="楷体" w:hAnsi="楷体" w:hint="eastAsia"/>
                <w:b/>
                <w:color w:val="0070C0"/>
                <w:sz w:val="28"/>
              </w:rPr>
              <w:t>面壁思过</w:t>
            </w:r>
          </w:p>
        </w:tc>
        <w:tc>
          <w:tcPr>
            <w:tcW w:w="1440" w:type="dxa"/>
            <w:vAlign w:val="center"/>
          </w:tcPr>
          <w:p w:rsidR="00DE6B08" w:rsidRPr="00326BD1" w:rsidRDefault="00DE6B08" w:rsidP="00934F98">
            <w:pPr>
              <w:pStyle w:val="Normal1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26BD1">
              <w:rPr>
                <w:rFonts w:asciiTheme="minorHAnsi" w:eastAsiaTheme="minorEastAsia" w:hAnsiTheme="minorHAnsi"/>
              </w:rPr>
              <w:t>miànbìsīguò</w:t>
            </w:r>
            <w:proofErr w:type="spellEnd"/>
          </w:p>
        </w:tc>
        <w:tc>
          <w:tcPr>
            <w:tcW w:w="2718" w:type="dxa"/>
            <w:vAlign w:val="center"/>
          </w:tcPr>
          <w:p w:rsidR="00DE6B08" w:rsidRPr="00326BD1" w:rsidRDefault="00934F98" w:rsidP="00934F98">
            <w:pPr>
              <w:pStyle w:val="Normal1"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to stand in the corner (punishment); </w:t>
            </w:r>
            <w:r w:rsidRPr="00326BD1">
              <w:rPr>
                <w:rFonts w:asciiTheme="minorHAnsi" w:hAnsiTheme="minorHAnsi"/>
                <w:sz w:val="16"/>
                <w:szCs w:val="16"/>
              </w:rPr>
              <w:t> </w:t>
            </w:r>
            <w:r w:rsidRPr="00326BD1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to face the wall and ponder about one's misdeeds</w:t>
            </w:r>
          </w:p>
        </w:tc>
      </w:tr>
    </w:tbl>
    <w:p w:rsidR="00DE6B08" w:rsidRPr="00DE6B08" w:rsidRDefault="00DE6B08">
      <w:pPr>
        <w:pStyle w:val="Normal1"/>
        <w:rPr>
          <w:rFonts w:eastAsiaTheme="minorEastAsia"/>
        </w:rPr>
      </w:pPr>
    </w:p>
    <w:p w:rsidR="00DE6B08" w:rsidRDefault="00DE6B08">
      <w:pPr>
        <w:pStyle w:val="Normal1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DE6B08" w:rsidRDefault="00DE6B08">
      <w:pPr>
        <w:pStyle w:val="Normal1"/>
        <w:rPr>
          <w:rFonts w:eastAsiaTheme="minorEastAsia"/>
        </w:rPr>
      </w:pPr>
      <w:r w:rsidRPr="00DE6B08">
        <w:rPr>
          <w:rFonts w:eastAsiaTheme="minorEastAsia" w:hint="eastAsia"/>
        </w:rPr>
        <w:t xml:space="preserve"> </w:t>
      </w:r>
    </w:p>
    <w:sectPr w:rsidR="00DE6B08" w:rsidSect="008672E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F8" w:rsidRPr="00934F98" w:rsidRDefault="00DC1AF8" w:rsidP="00934F98">
      <w:pPr>
        <w:spacing w:after="0" w:line="240" w:lineRule="auto"/>
      </w:pPr>
      <w:r>
        <w:separator/>
      </w:r>
    </w:p>
  </w:endnote>
  <w:endnote w:type="continuationSeparator" w:id="0">
    <w:p w:rsidR="00DC1AF8" w:rsidRPr="00934F98" w:rsidRDefault="00DC1AF8" w:rsidP="0093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F8" w:rsidRPr="00934F98" w:rsidRDefault="00DC1AF8" w:rsidP="00934F98">
      <w:pPr>
        <w:spacing w:after="0" w:line="240" w:lineRule="auto"/>
      </w:pPr>
      <w:r>
        <w:separator/>
      </w:r>
    </w:p>
  </w:footnote>
  <w:footnote w:type="continuationSeparator" w:id="0">
    <w:p w:rsidR="00DC1AF8" w:rsidRPr="00934F98" w:rsidRDefault="00DC1AF8" w:rsidP="0093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98" w:rsidRPr="00934F98" w:rsidRDefault="00934F98">
    <w:pPr>
      <w:pStyle w:val="Header"/>
      <w:rPr>
        <w:sz w:val="20"/>
      </w:rPr>
    </w:pPr>
    <w:r w:rsidRPr="00934F98">
      <w:rPr>
        <w:sz w:val="20"/>
      </w:rPr>
      <w:t>13+ Team Reading Text</w:t>
    </w:r>
    <w:r w:rsidRPr="00934F98">
      <w:rPr>
        <w:sz w:val="20"/>
      </w:rPr>
      <w:br/>
      <w:t>Draft: July 19</w:t>
    </w:r>
    <w:r w:rsidRPr="00934F98">
      <w:rPr>
        <w:sz w:val="20"/>
        <w:vertAlign w:val="superscript"/>
      </w:rPr>
      <w:t>th</w:t>
    </w:r>
    <w:r w:rsidRPr="00934F98">
      <w:rPr>
        <w:sz w:val="20"/>
      </w:rPr>
      <w:t xml:space="preserve">, 2013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B"/>
    <w:rsid w:val="00176D83"/>
    <w:rsid w:val="00326BD1"/>
    <w:rsid w:val="00552B70"/>
    <w:rsid w:val="008672EB"/>
    <w:rsid w:val="00934F98"/>
    <w:rsid w:val="00DC1AF8"/>
    <w:rsid w:val="00DE6B08"/>
    <w:rsid w:val="00E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672E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672E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672E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672E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672E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672E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72EB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8672E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672E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DE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34F98"/>
  </w:style>
  <w:style w:type="character" w:styleId="Strong">
    <w:name w:val="Strong"/>
    <w:basedOn w:val="DefaultParagraphFont"/>
    <w:uiPriority w:val="22"/>
    <w:qFormat/>
    <w:rsid w:val="00934F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98"/>
  </w:style>
  <w:style w:type="paragraph" w:styleId="Footer">
    <w:name w:val="footer"/>
    <w:basedOn w:val="Normal"/>
    <w:link w:val="FooterChar"/>
    <w:uiPriority w:val="99"/>
    <w:semiHidden/>
    <w:unhideWhenUsed/>
    <w:rsid w:val="0093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F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672E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672E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672E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672E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672E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672E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72EB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8672E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672E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DE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34F98"/>
  </w:style>
  <w:style w:type="character" w:styleId="Strong">
    <w:name w:val="Strong"/>
    <w:basedOn w:val="DefaultParagraphFont"/>
    <w:uiPriority w:val="22"/>
    <w:qFormat/>
    <w:rsid w:val="00934F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98"/>
  </w:style>
  <w:style w:type="paragraph" w:styleId="Footer">
    <w:name w:val="footer"/>
    <w:basedOn w:val="Normal"/>
    <w:link w:val="FooterChar"/>
    <w:uiPriority w:val="99"/>
    <w:semiHidden/>
    <w:unhideWhenUsed/>
    <w:rsid w:val="0093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log.wenxuecity.com/myblog/32844/200809/1155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我在中国教英文.docx.docx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我在中国教英文.docx.docx</dc:title>
  <cp:lastModifiedBy>Meng Yeh</cp:lastModifiedBy>
  <cp:revision>2</cp:revision>
  <dcterms:created xsi:type="dcterms:W3CDTF">2014-01-05T23:35:00Z</dcterms:created>
  <dcterms:modified xsi:type="dcterms:W3CDTF">2014-01-05T23:35:00Z</dcterms:modified>
</cp:coreProperties>
</file>